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A3B0D" w14:textId="77777777" w:rsidR="00C82B70" w:rsidRDefault="00C82B70" w:rsidP="00C82B70">
      <w:pPr>
        <w:jc w:val="center"/>
        <w:rPr>
          <w:b/>
          <w:sz w:val="26"/>
          <w:szCs w:val="26"/>
        </w:rPr>
      </w:pPr>
    </w:p>
    <w:p w14:paraId="601F9DD9" w14:textId="77777777" w:rsidR="00C82B70" w:rsidRPr="009B24A4" w:rsidRDefault="00C82B70" w:rsidP="00C82B70">
      <w:pPr>
        <w:jc w:val="center"/>
        <w:rPr>
          <w:b/>
          <w:sz w:val="26"/>
          <w:szCs w:val="26"/>
        </w:rPr>
      </w:pPr>
      <w:r w:rsidRPr="009B24A4">
        <w:rPr>
          <w:b/>
          <w:sz w:val="26"/>
          <w:szCs w:val="26"/>
        </w:rPr>
        <w:t>Oświadczenia Grantobiorcy</w:t>
      </w:r>
    </w:p>
    <w:p w14:paraId="37F77370" w14:textId="77777777" w:rsidR="00C82B70" w:rsidRPr="009B24A4" w:rsidRDefault="00C82B70" w:rsidP="00C82B70">
      <w:pPr>
        <w:spacing w:line="360" w:lineRule="auto"/>
      </w:pPr>
      <w:r w:rsidRPr="009B24A4">
        <w:t xml:space="preserve">W związku z realizacją projektu </w:t>
      </w:r>
      <w:r w:rsidRPr="009B24A4">
        <w:rPr>
          <w:highlight w:val="lightGray"/>
        </w:rPr>
        <w:t>[nazwa i numer wniosku]</w:t>
      </w:r>
      <w:r w:rsidRPr="009B24A4">
        <w:t xml:space="preserve"> w ramach Programu Aktywni Obywatele – Fundusz Krajowy, finansowanego ze środków Mechanizmu Finansowego Europejskiego Obszaru Gospodarczego zarząd </w:t>
      </w:r>
      <w:r w:rsidRPr="009B24A4">
        <w:rPr>
          <w:highlight w:val="lightGray"/>
        </w:rPr>
        <w:t>[nazwa Grantobiorcy]</w:t>
      </w:r>
      <w:r w:rsidRPr="009B24A4">
        <w:t xml:space="preserve"> oświadcza, że: </w:t>
      </w:r>
    </w:p>
    <w:p w14:paraId="2B144EDB" w14:textId="77777777" w:rsidR="00C82B70" w:rsidRPr="009B24A4" w:rsidRDefault="00C82B70" w:rsidP="00C82B70">
      <w:pPr>
        <w:pStyle w:val="Akapitzlist"/>
        <w:numPr>
          <w:ilvl w:val="0"/>
          <w:numId w:val="9"/>
        </w:numPr>
        <w:spacing w:after="160" w:line="360" w:lineRule="auto"/>
      </w:pPr>
      <w:r w:rsidRPr="009B24A4">
        <w:t>organizacja nie może odzyskać w żaden sposób poniesionego kosztu podatku VAT, którego wysokość została zawarta w budżecie projektu i stanowi koszt kwalifikowalny projektu. Jednocześnie oświadczamy, że jeżeli w trakcie realizacji p</w:t>
      </w:r>
      <w:bookmarkStart w:id="0" w:name="_GoBack"/>
      <w:bookmarkEnd w:id="0"/>
      <w:r w:rsidRPr="009B24A4">
        <w:t>rojektu zaistnieją przesłanki umożliwiające odzyskanie tego podatku, zobowiązujemy się do pomniejszenia o wysokość tego podatku odpowiednich kosztów kwalifikowalnych wykazywanych w sprawozdaniach okresowych i końcowym z realizacji projektu.</w:t>
      </w:r>
    </w:p>
    <w:p w14:paraId="4521DFC1" w14:textId="77777777" w:rsidR="00C82B70" w:rsidRPr="009B24A4" w:rsidRDefault="00C82B70" w:rsidP="00C82B70">
      <w:pPr>
        <w:pStyle w:val="Akapitzlist"/>
        <w:numPr>
          <w:ilvl w:val="0"/>
          <w:numId w:val="9"/>
        </w:numPr>
        <w:spacing w:after="160" w:line="360" w:lineRule="auto"/>
      </w:pPr>
      <w:r w:rsidRPr="009B24A4">
        <w:t>wobec organizacji nie został złożony wniosek o ogłoszenie upadłości, organizacja nie znajduje się w stanie likwidacji, nie podlega zarządowi komisarycznemu, nie zawiesiła swojej działalności i nie jest przedmiotem postępowań o podobnym charakterze.</w:t>
      </w:r>
    </w:p>
    <w:p w14:paraId="3F91D1CB" w14:textId="77777777" w:rsidR="00C82B70" w:rsidRPr="009B24A4" w:rsidRDefault="00C82B70" w:rsidP="00C82B70">
      <w:pPr>
        <w:pStyle w:val="Akapitzlist"/>
        <w:numPr>
          <w:ilvl w:val="0"/>
          <w:numId w:val="9"/>
        </w:numPr>
        <w:spacing w:after="160" w:line="360" w:lineRule="auto"/>
      </w:pPr>
      <w:r w:rsidRPr="009B24A4">
        <w:t>żadna z osób członkowskich organu zarządzającego nie została prawomocnie skazana za przestępstwo umyślne ścigane z oskarżenia publicznego lub przestępstwo skarbowe.</w:t>
      </w:r>
    </w:p>
    <w:p w14:paraId="3AC4E11C" w14:textId="77777777" w:rsidR="00AE16C1" w:rsidRPr="00C82B70" w:rsidRDefault="00AE16C1" w:rsidP="00C82B70">
      <w:pPr>
        <w:spacing w:line="240" w:lineRule="auto"/>
        <w:rPr>
          <w:sz w:val="20"/>
          <w:szCs w:val="20"/>
        </w:rPr>
      </w:pPr>
    </w:p>
    <w:sectPr w:rsidR="00AE16C1" w:rsidRPr="00C82B70" w:rsidSect="0030037B">
      <w:headerReference w:type="default" r:id="rId8"/>
      <w:footerReference w:type="default" r:id="rId9"/>
      <w:pgSz w:w="11906" w:h="16838"/>
      <w:pgMar w:top="1810" w:right="1417" w:bottom="1417" w:left="1417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7E9C1" w14:textId="77777777" w:rsidR="00A93522" w:rsidRDefault="00A93522" w:rsidP="00F840E3">
      <w:r>
        <w:separator/>
      </w:r>
    </w:p>
  </w:endnote>
  <w:endnote w:type="continuationSeparator" w:id="0">
    <w:p w14:paraId="4AD23E70" w14:textId="77777777" w:rsidR="00A93522" w:rsidRDefault="00A93522" w:rsidP="00F8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878BE" w14:textId="77777777" w:rsidR="0090233E" w:rsidRDefault="000532FA" w:rsidP="00FB5F0C">
    <w:pPr>
      <w:pStyle w:val="Stopka"/>
      <w:ind w:left="-851"/>
    </w:pPr>
    <w:r>
      <w:t xml:space="preserve"> </w:t>
    </w:r>
    <w:r w:rsidR="0090233E">
      <w:rPr>
        <w:noProof/>
        <w:lang w:eastAsia="pl-PL" w:bidi="he-IL"/>
      </w:rPr>
      <w:drawing>
        <wp:inline distT="0" distB="0" distL="0" distR="0" wp14:anchorId="30C27EE6" wp14:editId="308B173F">
          <wp:extent cx="2566939" cy="481621"/>
          <wp:effectExtent l="19050" t="0" r="0" b="0"/>
          <wp:docPr id="2" name="Obraz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6939" cy="481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DF206" w14:textId="77777777" w:rsidR="00A93522" w:rsidRDefault="00A93522" w:rsidP="00F840E3">
      <w:r>
        <w:separator/>
      </w:r>
    </w:p>
  </w:footnote>
  <w:footnote w:type="continuationSeparator" w:id="0">
    <w:p w14:paraId="1FB959A4" w14:textId="77777777" w:rsidR="00A93522" w:rsidRDefault="00A93522" w:rsidP="00F84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E3E81" w14:textId="77777777" w:rsidR="00F840E3" w:rsidRDefault="006A7820" w:rsidP="00FB5F0C">
    <w:pPr>
      <w:pStyle w:val="Nagwek"/>
      <w:tabs>
        <w:tab w:val="clear" w:pos="9072"/>
        <w:tab w:val="right" w:pos="9923"/>
      </w:tabs>
      <w:ind w:left="-1417"/>
      <w:jc w:val="center"/>
    </w:pPr>
    <w:r>
      <w:rPr>
        <w:noProof/>
        <w:lang w:eastAsia="pl-PL" w:bidi="he-IL"/>
      </w:rPr>
      <w:drawing>
        <wp:inline distT="0" distB="0" distL="0" distR="0" wp14:anchorId="27B07880" wp14:editId="380B9E3E">
          <wp:extent cx="7593329" cy="858929"/>
          <wp:effectExtent l="0" t="0" r="0" b="0"/>
          <wp:docPr id="1" name="Obraz 0" descr="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3329" cy="858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84C4F"/>
    <w:multiLevelType w:val="hybridMultilevel"/>
    <w:tmpl w:val="44969D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434C1"/>
    <w:multiLevelType w:val="hybridMultilevel"/>
    <w:tmpl w:val="ABDED5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923F7"/>
    <w:multiLevelType w:val="hybridMultilevel"/>
    <w:tmpl w:val="F4FE6D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D95B09"/>
    <w:multiLevelType w:val="hybridMultilevel"/>
    <w:tmpl w:val="682A9B5A"/>
    <w:lvl w:ilvl="0" w:tplc="74741946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E859C1"/>
    <w:multiLevelType w:val="hybridMultilevel"/>
    <w:tmpl w:val="9E607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D2A44"/>
    <w:multiLevelType w:val="multilevel"/>
    <w:tmpl w:val="41E453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BA368BB"/>
    <w:multiLevelType w:val="hybridMultilevel"/>
    <w:tmpl w:val="40C09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B751E"/>
    <w:multiLevelType w:val="hybridMultilevel"/>
    <w:tmpl w:val="AAD43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20013"/>
    <w:multiLevelType w:val="hybridMultilevel"/>
    <w:tmpl w:val="ECDC3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E3"/>
    <w:rsid w:val="000031A0"/>
    <w:rsid w:val="000532FA"/>
    <w:rsid w:val="00071254"/>
    <w:rsid w:val="000929B1"/>
    <w:rsid w:val="000977F9"/>
    <w:rsid w:val="000A11E0"/>
    <w:rsid w:val="000C5B25"/>
    <w:rsid w:val="00172FA5"/>
    <w:rsid w:val="001740F8"/>
    <w:rsid w:val="001C12B8"/>
    <w:rsid w:val="001D091F"/>
    <w:rsid w:val="002039E4"/>
    <w:rsid w:val="00223FB0"/>
    <w:rsid w:val="00232A00"/>
    <w:rsid w:val="0026117F"/>
    <w:rsid w:val="002A7E3B"/>
    <w:rsid w:val="002B7368"/>
    <w:rsid w:val="0030037B"/>
    <w:rsid w:val="00343B36"/>
    <w:rsid w:val="003640B3"/>
    <w:rsid w:val="003759A0"/>
    <w:rsid w:val="00394A6E"/>
    <w:rsid w:val="003B577B"/>
    <w:rsid w:val="00413083"/>
    <w:rsid w:val="00417C5B"/>
    <w:rsid w:val="00506796"/>
    <w:rsid w:val="0054738D"/>
    <w:rsid w:val="00560674"/>
    <w:rsid w:val="005656F8"/>
    <w:rsid w:val="005A319F"/>
    <w:rsid w:val="005E61BC"/>
    <w:rsid w:val="00603DA6"/>
    <w:rsid w:val="006423B1"/>
    <w:rsid w:val="00656F34"/>
    <w:rsid w:val="00677726"/>
    <w:rsid w:val="006A7820"/>
    <w:rsid w:val="006B6CAE"/>
    <w:rsid w:val="006C186F"/>
    <w:rsid w:val="006D4820"/>
    <w:rsid w:val="00704E13"/>
    <w:rsid w:val="00720DD0"/>
    <w:rsid w:val="007228E4"/>
    <w:rsid w:val="00762D79"/>
    <w:rsid w:val="007737A6"/>
    <w:rsid w:val="007A12F0"/>
    <w:rsid w:val="007A3D53"/>
    <w:rsid w:val="007E0210"/>
    <w:rsid w:val="007F2D51"/>
    <w:rsid w:val="0080418B"/>
    <w:rsid w:val="008069F7"/>
    <w:rsid w:val="0083648D"/>
    <w:rsid w:val="00856482"/>
    <w:rsid w:val="008F02E4"/>
    <w:rsid w:val="008F6777"/>
    <w:rsid w:val="0090233E"/>
    <w:rsid w:val="00916F70"/>
    <w:rsid w:val="00942ADB"/>
    <w:rsid w:val="00952349"/>
    <w:rsid w:val="00956124"/>
    <w:rsid w:val="00971525"/>
    <w:rsid w:val="009B25BD"/>
    <w:rsid w:val="009F3F13"/>
    <w:rsid w:val="009F6972"/>
    <w:rsid w:val="00A93522"/>
    <w:rsid w:val="00AA2033"/>
    <w:rsid w:val="00AD68AC"/>
    <w:rsid w:val="00AE16C1"/>
    <w:rsid w:val="00AE1B65"/>
    <w:rsid w:val="00B128B2"/>
    <w:rsid w:val="00B33545"/>
    <w:rsid w:val="00B67626"/>
    <w:rsid w:val="00B92DFC"/>
    <w:rsid w:val="00BC19D1"/>
    <w:rsid w:val="00BC4BAF"/>
    <w:rsid w:val="00C157A4"/>
    <w:rsid w:val="00C70C6C"/>
    <w:rsid w:val="00C71FF2"/>
    <w:rsid w:val="00C82B70"/>
    <w:rsid w:val="00D01FA3"/>
    <w:rsid w:val="00D06F9E"/>
    <w:rsid w:val="00D428AB"/>
    <w:rsid w:val="00D42A57"/>
    <w:rsid w:val="00D842CE"/>
    <w:rsid w:val="00DA4AE1"/>
    <w:rsid w:val="00DC3AFD"/>
    <w:rsid w:val="00DC448F"/>
    <w:rsid w:val="00DD61E0"/>
    <w:rsid w:val="00E06E92"/>
    <w:rsid w:val="00E172FE"/>
    <w:rsid w:val="00E35110"/>
    <w:rsid w:val="00E35217"/>
    <w:rsid w:val="00E40A14"/>
    <w:rsid w:val="00E75E22"/>
    <w:rsid w:val="00EF001D"/>
    <w:rsid w:val="00F316F7"/>
    <w:rsid w:val="00F45E11"/>
    <w:rsid w:val="00F54FC4"/>
    <w:rsid w:val="00F840E3"/>
    <w:rsid w:val="00FB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A5C6B"/>
  <w15:docId w15:val="{DC82C2C4-5100-4D36-89E7-30D34B33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0E3"/>
    <w:rPr>
      <w:rFonts w:ascii="Open Sans" w:hAnsi="Open Sans" w:cs="Open San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40E3"/>
    <w:pPr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0E3"/>
  </w:style>
  <w:style w:type="paragraph" w:styleId="Stopka">
    <w:name w:val="footer"/>
    <w:basedOn w:val="Normalny"/>
    <w:link w:val="StopkaZnak"/>
    <w:uiPriority w:val="99"/>
    <w:unhideWhenUsed/>
    <w:rsid w:val="00F8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0E3"/>
  </w:style>
  <w:style w:type="paragraph" w:styleId="Tekstdymka">
    <w:name w:val="Balloon Text"/>
    <w:basedOn w:val="Normalny"/>
    <w:link w:val="TekstdymkaZnak"/>
    <w:uiPriority w:val="99"/>
    <w:semiHidden/>
    <w:unhideWhenUsed/>
    <w:rsid w:val="00F8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0E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840E3"/>
    <w:rPr>
      <w:rFonts w:ascii="Open Sans" w:hAnsi="Open Sans" w:cs="Open Sans"/>
      <w:b/>
      <w:sz w:val="36"/>
    </w:rPr>
  </w:style>
  <w:style w:type="paragraph" w:styleId="Akapitzlist">
    <w:name w:val="List Paragraph"/>
    <w:basedOn w:val="Normalny"/>
    <w:uiPriority w:val="34"/>
    <w:qFormat/>
    <w:rsid w:val="00F840E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31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31A0"/>
    <w:rPr>
      <w:rFonts w:ascii="Open Sans" w:hAnsi="Open Sans" w:cs="Open Sans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31A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2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B8"/>
    <w:rPr>
      <w:rFonts w:ascii="Open Sans" w:hAnsi="Open Sans" w:cs="Open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2B8"/>
    <w:rPr>
      <w:rFonts w:ascii="Open Sans" w:hAnsi="Open Sans" w:cs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55C7B-29D3-4E3A-9900-DC69D87A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1002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2019-11-20T10:19:00Z</cp:lastPrinted>
  <dcterms:created xsi:type="dcterms:W3CDTF">2020-11-02T13:07:00Z</dcterms:created>
  <dcterms:modified xsi:type="dcterms:W3CDTF">2020-11-02T13:07:00Z</dcterms:modified>
</cp:coreProperties>
</file>